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2" w:rsidRDefault="003A3E1A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DA1972" w:rsidRDefault="003A3E1A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DA1972" w:rsidRDefault="003A3E1A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2022年9月12日 至2022年9月16日  第三周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655"/>
        <w:gridCol w:w="1451"/>
        <w:gridCol w:w="1437"/>
        <w:gridCol w:w="1686"/>
        <w:gridCol w:w="1405"/>
        <w:gridCol w:w="2233"/>
        <w:gridCol w:w="3672"/>
        <w:gridCol w:w="1629"/>
      </w:tblGrid>
      <w:tr w:rsidR="00DA1972" w:rsidTr="0009754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主责研修员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Default="003A3E1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7839DE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3A3E1A" w:rsidRDefault="00770FE1" w:rsidP="007839D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语文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杨伟宁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/>
                <w:sz w:val="18"/>
                <w:szCs w:val="18"/>
              </w:rPr>
              <w:t>9月15日（星期四）</w:t>
            </w:r>
          </w:p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/>
                <w:sz w:val="18"/>
                <w:szCs w:val="18"/>
              </w:rPr>
              <w:t>13：30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/>
                <w:sz w:val="18"/>
                <w:szCs w:val="18"/>
              </w:rPr>
              <w:t>研修网视频案例研究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/>
                <w:sz w:val="18"/>
                <w:szCs w:val="18"/>
              </w:rPr>
              <w:t>新课标背景下统编教材二年级上册构建单元整体教学策略的研究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E3DB5">
              <w:rPr>
                <w:rFonts w:ascii="宋体" w:eastAsia="宋体" w:hAnsi="宋体" w:cs="宋体"/>
                <w:sz w:val="18"/>
                <w:szCs w:val="18"/>
              </w:rPr>
              <w:t>主题：2022版语文课程标准学习与实践 内容：1.2022版语文课程标准解读  主讲人：北京市教育学院 吴欣歆 2.新课标背景下统编教材二年级上册第一单元整体教学设计分享  主讲人：北京第二实验小学二年级团队  点评：杨伟宁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DE" w:rsidRPr="00EE3DB5" w:rsidRDefault="007839DE" w:rsidP="007839D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06CE5" w:rsidTr="0002481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3A3E1A" w:rsidRDefault="00770FE1" w:rsidP="00E06C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3A3E1A" w:rsidRDefault="00E06CE5" w:rsidP="00E06CE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数学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8D5AC4" w:rsidRDefault="00E06CE5" w:rsidP="00E06C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D5AC4">
              <w:rPr>
                <w:rFonts w:ascii="宋体" w:eastAsia="宋体" w:hAnsi="宋体" w:cs="宋体" w:hint="eastAsia"/>
                <w:bCs/>
                <w:sz w:val="18"/>
                <w:szCs w:val="18"/>
                <w:lang w:bidi="ar"/>
              </w:rPr>
              <w:t>张戈兰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8D5AC4" w:rsidRDefault="00E06CE5" w:rsidP="00E06C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D5AC4">
              <w:rPr>
                <w:rFonts w:ascii="宋体" w:eastAsia="宋体" w:hAnsi="宋体" w:cs="宋体"/>
                <w:sz w:val="18"/>
                <w:szCs w:val="18"/>
              </w:rPr>
              <w:t>9月14日（星期三）13:30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8D5AC4" w:rsidRDefault="00E06CE5" w:rsidP="00E06C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D5AC4">
              <w:rPr>
                <w:rFonts w:ascii="宋体" w:eastAsia="宋体" w:hAnsi="宋体" w:cs="宋体"/>
                <w:sz w:val="18"/>
                <w:szCs w:val="18"/>
              </w:rPr>
              <w:t>研修网网上资源学习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Default="00E06CE5" w:rsidP="00E06CE5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大观念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下</w:t>
            </w:r>
            <w:r w:rsidRPr="008D5AC4">
              <w:rPr>
                <w:rFonts w:ascii="宋体" w:eastAsia="宋体" w:hAnsi="宋体" w:cs="宋体"/>
                <w:sz w:val="18"/>
                <w:szCs w:val="18"/>
              </w:rPr>
              <w:t>的单元教学研究（一）</w:t>
            </w:r>
          </w:p>
          <w:p w:rsidR="00E06CE5" w:rsidRPr="008D5AC4" w:rsidRDefault="00E06CE5" w:rsidP="00E06CE5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8D5AC4" w:rsidRDefault="00E06CE5" w:rsidP="00E06CE5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.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《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义务教育数学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课标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（2022年版）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理念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的教材分析和教学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建议</w:t>
            </w:r>
          </w:p>
          <w:p w:rsidR="00E06CE5" w:rsidRPr="008D5AC4" w:rsidRDefault="00E06CE5" w:rsidP="00E06CE5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 w:hint="eastAsia"/>
                <w:sz w:val="18"/>
                <w:szCs w:val="18"/>
              </w:rPr>
              <w:t>2．人教社新版教材教学研究</w:t>
            </w:r>
          </w:p>
          <w:p w:rsidR="00E06CE5" w:rsidRPr="008D5AC4" w:rsidRDefault="00E06CE5" w:rsidP="00E06CE5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Pr="008D5AC4">
              <w:rPr>
                <w:rFonts w:ascii="宋体" w:eastAsia="宋体" w:hAnsi="宋体"/>
                <w:sz w:val="18"/>
                <w:szCs w:val="18"/>
              </w:rPr>
              <w:instrText xml:space="preserve"> </w:instrTex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instrText>= 1 \* GB2</w:instrText>
            </w:r>
            <w:r w:rsidRPr="008D5AC4">
              <w:rPr>
                <w:rFonts w:ascii="宋体" w:eastAsia="宋体" w:hAnsi="宋体"/>
                <w:sz w:val="18"/>
                <w:szCs w:val="18"/>
              </w:rPr>
              <w:instrText xml:space="preserve"> </w:instrText>
            </w: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⑴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Pr="008D5AC4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分享4节课堂教学片段</w:t>
            </w:r>
          </w:p>
          <w:p w:rsidR="00E06CE5" w:rsidRDefault="00E06CE5" w:rsidP="00E06CE5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Pr="008D5AC4">
              <w:rPr>
                <w:rFonts w:ascii="宋体" w:eastAsia="宋体" w:hAnsi="宋体"/>
                <w:sz w:val="18"/>
                <w:szCs w:val="18"/>
              </w:rPr>
              <w:instrText xml:space="preserve"> </w:instrTex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instrText>= 2 \* GB2</w:instrText>
            </w:r>
            <w:r w:rsidRPr="008D5AC4">
              <w:rPr>
                <w:rFonts w:ascii="宋体" w:eastAsia="宋体" w:hAnsi="宋体"/>
                <w:sz w:val="18"/>
                <w:szCs w:val="18"/>
              </w:rPr>
              <w:instrText xml:space="preserve"> </w:instrText>
            </w: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⑵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Pr="008D5AC4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教材作业研究：三上第一单元《时、分，秒》单元知识与作业图谱</w:t>
            </w:r>
          </w:p>
          <w:p w:rsidR="00E06CE5" w:rsidRPr="008D5AC4" w:rsidRDefault="00E06CE5" w:rsidP="00E06CE5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B2921">
              <w:rPr>
                <w:rFonts w:ascii="宋体" w:eastAsia="宋体" w:hAnsi="宋体"/>
                <w:sz w:val="18"/>
                <w:szCs w:val="18"/>
              </w:rPr>
              <w:t>主讲人：张戈兰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E5" w:rsidRPr="008D5AC4" w:rsidRDefault="00E06CE5" w:rsidP="00E06CE5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 w:hint="eastAsia"/>
                <w:sz w:val="18"/>
                <w:szCs w:val="18"/>
              </w:rPr>
              <w:t>备注：西城教育研修网线上主页资源学习</w:t>
            </w:r>
          </w:p>
          <w:p w:rsidR="00E06CE5" w:rsidRPr="008D5AC4" w:rsidRDefault="00E06CE5" w:rsidP="00E06CE5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8D5AC4">
              <w:rPr>
                <w:rFonts w:ascii="宋体" w:eastAsia="宋体" w:hAnsi="宋体" w:hint="eastAsia"/>
                <w:sz w:val="18"/>
                <w:szCs w:val="18"/>
              </w:rPr>
              <w:t xml:space="preserve"> 202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2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 xml:space="preserve"> 年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9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14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日——1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0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月1</w:t>
            </w:r>
            <w:r w:rsidRPr="008D5AC4">
              <w:rPr>
                <w:rFonts w:ascii="宋体" w:eastAsia="宋体" w:hAnsi="宋体"/>
                <w:sz w:val="18"/>
                <w:szCs w:val="18"/>
              </w:rPr>
              <w:t>4</w:t>
            </w:r>
            <w:r w:rsidRPr="008D5AC4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:rsidR="00E06CE5" w:rsidRPr="008D5AC4" w:rsidRDefault="00E06CE5" w:rsidP="00E06CE5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道德与法治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白富斌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BB1A3C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2022.9.14（星期三）</w:t>
            </w:r>
            <w:r w:rsidR="00BB1A3C"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9:00</w:t>
            </w:r>
          </w:p>
          <w:p w:rsidR="00DA1972" w:rsidRPr="003A3E1A" w:rsidRDefault="00DA197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腾讯会议：303-581-317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bookmarkStart w:id="0" w:name="_Hlk107215417"/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《义务教育道德与法治课程标准（2022年版）》</w:t>
            </w:r>
            <w:bookmarkEnd w:id="0"/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学习与实践（一）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主题：</w:t>
            </w: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新课标学习培训（一）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内容：</w:t>
            </w: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道德与法治学科基于学生核心素养的课标解读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主讲人：西城区教育研修学院 白富斌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个人实名加入会议，如集中学习请将考勤私信发研修员。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吉星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2022.9.16</w:t>
            </w:r>
          </w:p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腾讯会议：427-800-197</w:t>
            </w:r>
          </w:p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密码：220916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rPr>
                <w:rFonts w:asciiTheme="minorEastAsia" w:eastAsiaTheme="minorEastAsia" w:hAnsiTheme="minorEastAsia" w:cs="黑体"/>
                <w:bCs/>
                <w:sz w:val="18"/>
                <w:szCs w:val="18"/>
                <w:lang w:bidi="ar"/>
              </w:rPr>
            </w:pPr>
            <w:r w:rsidRPr="003A3E1A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  <w:lang w:bidi="ar"/>
              </w:rPr>
              <w:t>小学体育教师专业发展课程</w:t>
            </w:r>
            <w:r w:rsidRPr="003A3E1A">
              <w:rPr>
                <w:rFonts w:asciiTheme="minorEastAsia" w:eastAsiaTheme="minorEastAsia" w:hAnsiTheme="minorEastAsia" w:cs="黑体"/>
                <w:bCs/>
                <w:sz w:val="18"/>
                <w:szCs w:val="18"/>
                <w:lang w:bidi="ar"/>
              </w:rPr>
              <w:t>——</w:t>
            </w:r>
            <w:r w:rsidRPr="003A3E1A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  <w:lang w:bidi="ar"/>
              </w:rPr>
              <w:t>专业技能与教学实践8</w:t>
            </w:r>
          </w:p>
          <w:p w:rsidR="00DA1972" w:rsidRPr="003A3E1A" w:rsidRDefault="003A3E1A">
            <w:pPr>
              <w:rPr>
                <w:rFonts w:asciiTheme="minorEastAsia" w:eastAsiaTheme="minorEastAsia" w:hAnsiTheme="minorEastAsia" w:cs="黑体"/>
                <w:b/>
                <w:bCs/>
                <w:sz w:val="18"/>
                <w:szCs w:val="18"/>
                <w:lang w:bidi="ar"/>
              </w:rPr>
            </w:pPr>
            <w:r w:rsidRPr="003A3E1A">
              <w:rPr>
                <w:rFonts w:asciiTheme="minorEastAsia" w:eastAsiaTheme="minorEastAsia" w:hAnsiTheme="minorEastAsia" w:cs="黑体" w:hint="eastAsia"/>
                <w:bCs/>
                <w:sz w:val="18"/>
                <w:szCs w:val="18"/>
                <w:lang w:bidi="ar"/>
              </w:rPr>
              <w:t>小学体育骨干教师指导青年教师有效教学策略提升8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主题：义务教育体育与健康课程标准培训（一）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内容：为核心素养而教：新课标课程内容与实施要点分析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主讲人：北京教育学院：潘建芬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337964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为避免网络拥堵，请以校区为单位集中观看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苏翌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2022.9.16</w:t>
            </w:r>
          </w:p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腾讯会议：427-800-197</w:t>
            </w:r>
          </w:p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密码：220916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5B7A52">
            <w:pPr>
              <w:widowControl/>
              <w:pBdr>
                <w:top w:val="single" w:sz="6" w:space="3" w:color="E1E1E1"/>
                <w:right w:val="single" w:sz="6" w:space="3" w:color="E1E1E1"/>
              </w:pBdr>
              <w:tabs>
                <w:tab w:val="left" w:pos="720"/>
              </w:tabs>
              <w:spacing w:line="300" w:lineRule="atLeas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Verdana"/>
                <w:sz w:val="18"/>
                <w:szCs w:val="18"/>
                <w:shd w:val="clear" w:color="auto" w:fill="FFFFFF"/>
              </w:rPr>
              <w:t>小学体育骨干教师指导课堂教学与实践课程5</w:t>
            </w:r>
          </w:p>
          <w:p w:rsidR="00DA1972" w:rsidRPr="003A3E1A" w:rsidRDefault="003A3E1A" w:rsidP="005B7A52">
            <w:pPr>
              <w:widowControl/>
              <w:pBdr>
                <w:top w:val="single" w:sz="6" w:space="3" w:color="E1E1E1"/>
                <w:right w:val="single" w:sz="6" w:space="3" w:color="E1E1E1"/>
              </w:pBdr>
              <w:tabs>
                <w:tab w:val="left" w:pos="720"/>
              </w:tabs>
              <w:spacing w:line="300" w:lineRule="atLeas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Verdana"/>
                <w:sz w:val="18"/>
                <w:szCs w:val="18"/>
                <w:shd w:val="clear" w:color="auto" w:fill="FFFFFF"/>
              </w:rPr>
              <w:t>小学体育教师核心素养课程——课堂实效与教法创新5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主题：义务教育体育与健康课程标准培训（一）</w:t>
            </w:r>
          </w:p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内容：为核心素养而教：新课标课程内容与实施要点分析</w:t>
            </w:r>
          </w:p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主讲人：北京教育学院：潘建芬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5B7A52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为避免网络拥堵，请以校区为单位集中观看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体育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何雪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2022.9.15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腾讯会议：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509-453-709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密码：220915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小学体育青年教师教学实践研修课程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《小学体育与健康课程标准（2202年版》学习与实践（一）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主题：义务教育体育与健康课程标准培训（一）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内容：体育与健康学科基于核心素养下的新课标解读</w:t>
            </w:r>
          </w:p>
          <w:p w:rsidR="00DA1972" w:rsidRPr="003A3E1A" w:rsidRDefault="003A3E1A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主讲人：何雪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DA1972" w:rsidP="004207FD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音乐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刁净淳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2022.9.14  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线上、线下结合（参见备注）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小学音乐教师单元主题教学研修之艺术课标的学习与实践（一）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主题：《义务教育艺术课程标准（2022年版）培训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内容：新课程标准解读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主讲人：北京教科院基教研中心 程郁华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u w:val="single"/>
              </w:rPr>
              <w:t>【线下】</w:t>
            </w: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：每校1位骨干教师到现场参会（西城区教育研修学院北楼302会议室）</w:t>
            </w:r>
          </w:p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u w:val="single"/>
              </w:rPr>
              <w:lastRenderedPageBreak/>
              <w:t>【线上】</w:t>
            </w: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：其余教师观看网上直播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美术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唐颖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2022.9.1414:00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腾讯会议：398-500-044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基于新课标探索美术教学实施的优化策略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主讲内容：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1.布置研修计划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2.浅析大概念引领美术学科大单元教学设计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3.新课标对接现有教材的思考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主讲人：唐颖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DA197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09754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770FE1" w:rsidP="0009754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科学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金娜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2022.9.16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腾讯会议：718-114-060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黑体"/>
                <w:bCs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18"/>
                <w:szCs w:val="18"/>
              </w:rPr>
              <w:t>小学科学教学中促进学生深度学习的研究4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“双减”理念下小学科学学科三加联动式研究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西城区教育研修学院：金娜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实验二小：刘妍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育民小学：祁蓉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北京小学：王婷婷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1.请全体任教科学课的教师参加。</w:t>
            </w:r>
          </w:p>
          <w:p w:rsidR="00097542" w:rsidRPr="003A3E1A" w:rsidRDefault="00097542" w:rsidP="0009754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2.</w:t>
            </w:r>
            <w:r w:rsidRPr="003A3E1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为避免网络拥堵，请以校区为单位集中观看。</w:t>
            </w:r>
          </w:p>
        </w:tc>
      </w:tr>
      <w:tr w:rsidR="00DA1972" w:rsidTr="003A3E1A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 w:rsidP="002E79E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="002E79E6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书法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金梅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2022.09.14</w:t>
            </w:r>
          </w:p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1：30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西城区教育研修学院南楼407会议室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骨干教师培训（一）——课题研究及硬笔书法书写指导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研修内容：</w:t>
            </w:r>
          </w:p>
          <w:p w:rsidR="00DA1972" w:rsidRPr="003A3E1A" w:rsidRDefault="003A3E1A" w:rsidP="007E5B00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《提高书法课堂示范实效性策略研究》课题研究；</w:t>
            </w:r>
          </w:p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2.硬笔书法书写指导。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7E5B00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参加人：</w:t>
            </w:r>
          </w:p>
          <w:p w:rsidR="00DA1972" w:rsidRPr="003A3E1A" w:rsidRDefault="003A3E1A" w:rsidP="007E5B00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区书法教研组成员;</w:t>
            </w:r>
          </w:p>
          <w:p w:rsidR="00DA1972" w:rsidRPr="003A3E1A" w:rsidRDefault="003A3E1A" w:rsidP="007E5B00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市、区课题组成员</w:t>
            </w:r>
          </w:p>
          <w:p w:rsidR="00DA1972" w:rsidRPr="003A3E1A" w:rsidRDefault="003A3E1A" w:rsidP="007E5B00">
            <w:pPr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区书法学科兼职教研员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 w:rsidP="002E79E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="002E79E6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劳动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张雨初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2022.9.16</w:t>
            </w:r>
          </w:p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13:30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腾讯会议：</w:t>
            </w: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568-939-785</w:t>
            </w:r>
          </w:p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密码：863768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小学劳动教师编制技能培</w:t>
            </w: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训（一）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主题:新学期研修课程计划宣讲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内容：1.新学期研修课程计划</w:t>
            </w:r>
          </w:p>
          <w:p w:rsidR="00DA1972" w:rsidRPr="003A3E1A" w:rsidRDefault="003A3E1A">
            <w:pPr>
              <w:numPr>
                <w:ilvl w:val="0"/>
                <w:numId w:val="5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劳动课程标准导读</w:t>
            </w:r>
          </w:p>
          <w:p w:rsidR="00DA1972" w:rsidRPr="003A3E1A" w:rsidRDefault="003A3E1A">
            <w:pPr>
              <w:numPr>
                <w:ilvl w:val="0"/>
                <w:numId w:val="5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编制技能辅导</w:t>
            </w:r>
          </w:p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主讲人：张雨初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个人实名加入会</w:t>
            </w: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议，如集中学习请将考勤私信发研修员。</w:t>
            </w:r>
          </w:p>
        </w:tc>
      </w:tr>
      <w:tr w:rsidR="00DA1972" w:rsidTr="003A3E1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770FE1" w:rsidP="002E79E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lastRenderedPageBreak/>
              <w:t>1</w:t>
            </w:r>
            <w:r w:rsidR="002E79E6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综合实践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黄旭升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E91E1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/>
                <w:sz w:val="18"/>
                <w:szCs w:val="18"/>
                <w:lang w:bidi="ar"/>
              </w:rPr>
              <w:t>2022年9</w:t>
            </w: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月</w:t>
            </w:r>
            <w:r w:rsidRPr="003A3E1A">
              <w:rPr>
                <w:rFonts w:asciiTheme="minorEastAsia" w:eastAsiaTheme="minorEastAsia" w:hAnsiTheme="minorEastAsia"/>
                <w:sz w:val="18"/>
                <w:szCs w:val="18"/>
                <w:lang w:bidi="ar"/>
              </w:rPr>
              <w:t>16</w:t>
            </w: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日（周五）下午</w:t>
            </w:r>
            <w:r w:rsidRPr="003A3E1A">
              <w:rPr>
                <w:rFonts w:asciiTheme="minorEastAsia" w:eastAsiaTheme="minorEastAsia" w:hAnsiTheme="minorEastAsia"/>
                <w:sz w:val="18"/>
                <w:szCs w:val="18"/>
                <w:lang w:bidi="ar"/>
              </w:rPr>
              <w:t>13:40</w:t>
            </w:r>
          </w:p>
          <w:p w:rsidR="00DA1972" w:rsidRPr="003A3E1A" w:rsidRDefault="00DA1972" w:rsidP="00EF3B0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E91E1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西城区教育研修学院教学楼（北楼）</w:t>
            </w:r>
            <w:r w:rsidRPr="003A3E1A">
              <w:rPr>
                <w:rFonts w:asciiTheme="minorEastAsia" w:eastAsiaTheme="minorEastAsia" w:hAnsiTheme="minorEastAsia"/>
                <w:sz w:val="18"/>
                <w:szCs w:val="18"/>
                <w:lang w:bidi="ar"/>
              </w:rPr>
              <w:t>104</w:t>
            </w: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教室</w:t>
            </w:r>
          </w:p>
          <w:p w:rsidR="00DA1972" w:rsidRPr="003A3E1A" w:rsidRDefault="00DA1972" w:rsidP="00EF3B0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E91E1E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“跨学科”主题活动论证研讨一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EF3B0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主讲人：黄旭升</w:t>
            </w:r>
          </w:p>
          <w:p w:rsidR="00DA1972" w:rsidRPr="003A3E1A" w:rsidRDefault="003A3E1A" w:rsidP="00EF3B0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活动内容：</w:t>
            </w:r>
          </w:p>
          <w:p w:rsidR="00DA1972" w:rsidRPr="003A3E1A" w:rsidRDefault="003A3E1A" w:rsidP="00EF3B0A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主题活动论证研讨</w:t>
            </w:r>
          </w:p>
          <w:p w:rsidR="00DA1972" w:rsidRPr="003A3E1A" w:rsidRDefault="003A3E1A" w:rsidP="00EF3B0A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/>
                <w:sz w:val="18"/>
                <w:szCs w:val="18"/>
              </w:rPr>
              <w:t>新课程“跨学科”视角下的主题设计分析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2" w:rsidRPr="003A3E1A" w:rsidRDefault="003A3E1A" w:rsidP="00B15E6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请“区级教研组”成员和区级学科带头人、区级骨干教师，以及下列教师参加活动：</w:t>
            </w:r>
          </w:p>
          <w:p w:rsidR="00DA1972" w:rsidRPr="003A3E1A" w:rsidRDefault="003A3E1A" w:rsidP="00EF3B0A">
            <w:pPr>
              <w:spacing w:line="360" w:lineRule="auto"/>
              <w:jc w:val="lef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黑体" w:hint="eastAsia"/>
                <w:sz w:val="18"/>
                <w:szCs w:val="18"/>
                <w:lang w:bidi="ar"/>
              </w:rPr>
              <w:t>白纸坊小学：霍艳</w:t>
            </w:r>
          </w:p>
          <w:p w:rsidR="00DA1972" w:rsidRPr="003A3E1A" w:rsidRDefault="003A3E1A" w:rsidP="00EF3B0A">
            <w:pPr>
              <w:spacing w:line="360" w:lineRule="auto"/>
              <w:jc w:val="lef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黑体" w:hint="eastAsia"/>
                <w:sz w:val="18"/>
                <w:szCs w:val="18"/>
                <w:lang w:bidi="ar"/>
              </w:rPr>
              <w:t>实验二小白云路分校：蔡岩</w:t>
            </w:r>
          </w:p>
          <w:p w:rsidR="00DA1972" w:rsidRPr="003A3E1A" w:rsidRDefault="003A3E1A" w:rsidP="00EF3B0A">
            <w:pPr>
              <w:spacing w:line="360" w:lineRule="auto"/>
              <w:jc w:val="lef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黑体" w:hint="eastAsia"/>
                <w:sz w:val="18"/>
                <w:szCs w:val="18"/>
                <w:lang w:bidi="ar"/>
              </w:rPr>
              <w:t>志成小学：李柏</w:t>
            </w:r>
          </w:p>
          <w:p w:rsidR="00DA1972" w:rsidRPr="003A3E1A" w:rsidRDefault="003A3E1A" w:rsidP="00EF3B0A">
            <w:pPr>
              <w:spacing w:line="360" w:lineRule="auto"/>
              <w:jc w:val="left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 w:rsidRPr="003A3E1A">
              <w:rPr>
                <w:rFonts w:asciiTheme="minorEastAsia" w:eastAsiaTheme="minorEastAsia" w:hAnsiTheme="minorEastAsia" w:cs="黑体" w:hint="eastAsia"/>
                <w:sz w:val="18"/>
                <w:szCs w:val="18"/>
                <w:lang w:bidi="ar"/>
              </w:rPr>
              <w:t>宣师一附小：王曼超</w:t>
            </w:r>
          </w:p>
          <w:p w:rsidR="00DA1972" w:rsidRPr="003A3E1A" w:rsidRDefault="00DA1972" w:rsidP="00EF3B0A">
            <w:pPr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p w:rsidR="00DA1972" w:rsidRDefault="00DA1972"/>
    <w:sectPr w:rsidR="00DA1972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E1" w:rsidRDefault="005921E1" w:rsidP="00E06CE5">
      <w:r>
        <w:separator/>
      </w:r>
    </w:p>
  </w:endnote>
  <w:endnote w:type="continuationSeparator" w:id="0">
    <w:p w:rsidR="005921E1" w:rsidRDefault="005921E1" w:rsidP="00E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E1" w:rsidRDefault="005921E1" w:rsidP="00E06CE5">
      <w:r>
        <w:separator/>
      </w:r>
    </w:p>
  </w:footnote>
  <w:footnote w:type="continuationSeparator" w:id="0">
    <w:p w:rsidR="005921E1" w:rsidRDefault="005921E1" w:rsidP="00E0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FDBEDE"/>
    <w:multiLevelType w:val="singleLevel"/>
    <w:tmpl w:val="AEFDBE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AA3822E"/>
    <w:multiLevelType w:val="multilevel"/>
    <w:tmpl w:val="BAA382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EEB76046"/>
    <w:multiLevelType w:val="singleLevel"/>
    <w:tmpl w:val="EEB7604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FFF1C43"/>
    <w:multiLevelType w:val="singleLevel"/>
    <w:tmpl w:val="4FFF1C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89FB6E9"/>
    <w:multiLevelType w:val="singleLevel"/>
    <w:tmpl w:val="689FB6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86E6F31"/>
    <w:multiLevelType w:val="multilevel"/>
    <w:tmpl w:val="786E6F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6BEFDE"/>
    <w:rsid w:val="8FFFA67E"/>
    <w:rsid w:val="909F6C92"/>
    <w:rsid w:val="9DF12C89"/>
    <w:rsid w:val="9F6F086D"/>
    <w:rsid w:val="A97F623E"/>
    <w:rsid w:val="ADDF2769"/>
    <w:rsid w:val="AFBF8780"/>
    <w:rsid w:val="B35FF379"/>
    <w:rsid w:val="B55F6A79"/>
    <w:rsid w:val="B7D57CC9"/>
    <w:rsid w:val="BEEFCB4B"/>
    <w:rsid w:val="BF6A3BCF"/>
    <w:rsid w:val="BFE6F841"/>
    <w:rsid w:val="CBE30531"/>
    <w:rsid w:val="D5DE8897"/>
    <w:rsid w:val="D7FDCBEF"/>
    <w:rsid w:val="DCFF2098"/>
    <w:rsid w:val="DFD5E8A9"/>
    <w:rsid w:val="E3F520F0"/>
    <w:rsid w:val="E7FE3684"/>
    <w:rsid w:val="EBAFDE10"/>
    <w:rsid w:val="EBBD26A4"/>
    <w:rsid w:val="EBFFCD07"/>
    <w:rsid w:val="EC382B3C"/>
    <w:rsid w:val="EF351C3C"/>
    <w:rsid w:val="EFBFFF53"/>
    <w:rsid w:val="EFFF70E4"/>
    <w:rsid w:val="F6E7F197"/>
    <w:rsid w:val="F6FFC25B"/>
    <w:rsid w:val="F7700C17"/>
    <w:rsid w:val="F7C8F9E9"/>
    <w:rsid w:val="F7DA16F2"/>
    <w:rsid w:val="F7EBCED4"/>
    <w:rsid w:val="F7EEC240"/>
    <w:rsid w:val="F7F5C481"/>
    <w:rsid w:val="F9CE5516"/>
    <w:rsid w:val="FBF75102"/>
    <w:rsid w:val="FCD672D7"/>
    <w:rsid w:val="FDD75041"/>
    <w:rsid w:val="FDDC5620"/>
    <w:rsid w:val="FDEA700A"/>
    <w:rsid w:val="FEF7B83E"/>
    <w:rsid w:val="FFBFCE42"/>
    <w:rsid w:val="FFDBC412"/>
    <w:rsid w:val="00024818"/>
    <w:rsid w:val="00097542"/>
    <w:rsid w:val="000B00CC"/>
    <w:rsid w:val="00176515"/>
    <w:rsid w:val="001C30FA"/>
    <w:rsid w:val="001C39DA"/>
    <w:rsid w:val="00213CC6"/>
    <w:rsid w:val="00227B96"/>
    <w:rsid w:val="002E79E6"/>
    <w:rsid w:val="00337964"/>
    <w:rsid w:val="003A3E1A"/>
    <w:rsid w:val="003D61F1"/>
    <w:rsid w:val="003D661D"/>
    <w:rsid w:val="003F6F45"/>
    <w:rsid w:val="004207FD"/>
    <w:rsid w:val="00591E12"/>
    <w:rsid w:val="005921E1"/>
    <w:rsid w:val="005B7A52"/>
    <w:rsid w:val="0063494D"/>
    <w:rsid w:val="007010C4"/>
    <w:rsid w:val="00770FE1"/>
    <w:rsid w:val="007839DE"/>
    <w:rsid w:val="007E5B00"/>
    <w:rsid w:val="00862BBD"/>
    <w:rsid w:val="008928AC"/>
    <w:rsid w:val="008A6EA1"/>
    <w:rsid w:val="00A47DD4"/>
    <w:rsid w:val="00AC6863"/>
    <w:rsid w:val="00B15E64"/>
    <w:rsid w:val="00BB1A3C"/>
    <w:rsid w:val="00C60546"/>
    <w:rsid w:val="00CD0205"/>
    <w:rsid w:val="00D35CAB"/>
    <w:rsid w:val="00DA1972"/>
    <w:rsid w:val="00E06CE5"/>
    <w:rsid w:val="00E91E1E"/>
    <w:rsid w:val="00EF3B0A"/>
    <w:rsid w:val="00FE0A37"/>
    <w:rsid w:val="07011CC2"/>
    <w:rsid w:val="07644792"/>
    <w:rsid w:val="087DD7A9"/>
    <w:rsid w:val="09284798"/>
    <w:rsid w:val="0B7FDA60"/>
    <w:rsid w:val="0F2B6FD9"/>
    <w:rsid w:val="11DD439B"/>
    <w:rsid w:val="183C240D"/>
    <w:rsid w:val="1AA24D9F"/>
    <w:rsid w:val="1F5F6BAD"/>
    <w:rsid w:val="1FE9161E"/>
    <w:rsid w:val="28DA2E89"/>
    <w:rsid w:val="2A4254F9"/>
    <w:rsid w:val="2D1F32F4"/>
    <w:rsid w:val="323B4D81"/>
    <w:rsid w:val="34B70380"/>
    <w:rsid w:val="356F7E62"/>
    <w:rsid w:val="37F7BA84"/>
    <w:rsid w:val="3AE174A3"/>
    <w:rsid w:val="3DF17352"/>
    <w:rsid w:val="3F5DD8FF"/>
    <w:rsid w:val="3F658D18"/>
    <w:rsid w:val="43446334"/>
    <w:rsid w:val="44A84E71"/>
    <w:rsid w:val="477DCE1E"/>
    <w:rsid w:val="4EFBB3D0"/>
    <w:rsid w:val="53FBACA4"/>
    <w:rsid w:val="573E1E21"/>
    <w:rsid w:val="57FE98B0"/>
    <w:rsid w:val="5B487E91"/>
    <w:rsid w:val="5CF9550F"/>
    <w:rsid w:val="5DC77B07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DAF2D7E"/>
    <w:rsid w:val="6E5F49A6"/>
    <w:rsid w:val="6EEDA5DF"/>
    <w:rsid w:val="6FFF37D2"/>
    <w:rsid w:val="70DE2EF1"/>
    <w:rsid w:val="76F9C3F1"/>
    <w:rsid w:val="77E32F4A"/>
    <w:rsid w:val="77FBFE00"/>
    <w:rsid w:val="7B6F7DC8"/>
    <w:rsid w:val="7BEF4AC1"/>
    <w:rsid w:val="7BFDEED5"/>
    <w:rsid w:val="7C5F4108"/>
    <w:rsid w:val="7DDF6912"/>
    <w:rsid w:val="7DEEC66D"/>
    <w:rsid w:val="7F6F8291"/>
    <w:rsid w:val="7F73632F"/>
    <w:rsid w:val="7F79C282"/>
    <w:rsid w:val="7F7B6CAE"/>
    <w:rsid w:val="7FA9E36C"/>
    <w:rsid w:val="7FBF199E"/>
    <w:rsid w:val="7FBF6DD0"/>
    <w:rsid w:val="7FBFBFCF"/>
    <w:rsid w:val="7FCD17FE"/>
    <w:rsid w:val="7FD7E9A0"/>
    <w:rsid w:val="7FE9FBB2"/>
    <w:rsid w:val="7FFFB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DCC18"/>
  <w15:docId w15:val="{E84AE54A-F90A-4B61-B4BF-47CF517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6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06CE5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E06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06CE5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48</cp:revision>
  <dcterms:created xsi:type="dcterms:W3CDTF">2018-05-30T01:24:00Z</dcterms:created>
  <dcterms:modified xsi:type="dcterms:W3CDTF">2022-09-07T03:00:00Z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